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F1" w:rsidRDefault="009725DD">
      <w:r>
        <w:t>Programma Masterclasses</w:t>
      </w:r>
      <w:r w:rsidR="00220BD4">
        <w:t xml:space="preserve"> duaal management </w:t>
      </w:r>
      <w:bookmarkStart w:id="0" w:name="_GoBack"/>
      <w:bookmarkEnd w:id="0"/>
      <w:r w:rsidR="00220BD4">
        <w:t>2019</w:t>
      </w:r>
      <w:r>
        <w:t xml:space="preserve"> (beknopt</w:t>
      </w:r>
      <w:r w:rsidR="00E15B99">
        <w:t>e beschrijving</w:t>
      </w:r>
      <w:r>
        <w:t>)</w:t>
      </w:r>
    </w:p>
    <w:p w:rsidR="00220BD4" w:rsidRDefault="00220BD4"/>
    <w:tbl>
      <w:tblPr>
        <w:tblStyle w:val="Tabelraster"/>
        <w:tblW w:w="0" w:type="auto"/>
        <w:tblLook w:val="04A0" w:firstRow="1" w:lastRow="0" w:firstColumn="1" w:lastColumn="0" w:noHBand="0" w:noVBand="1"/>
      </w:tblPr>
      <w:tblGrid>
        <w:gridCol w:w="9016"/>
      </w:tblGrid>
      <w:tr w:rsidR="00220BD4" w:rsidTr="00220BD4">
        <w:tc>
          <w:tcPr>
            <w:tcW w:w="9016" w:type="dxa"/>
          </w:tcPr>
          <w:p w:rsidR="00220BD4" w:rsidRDefault="004F5C05" w:rsidP="00220BD4">
            <w:pPr>
              <w:rPr>
                <w:b/>
              </w:rPr>
            </w:pPr>
            <w:r>
              <w:rPr>
                <w:b/>
              </w:rPr>
              <w:t>6 mei 2019: Systeemdenken</w:t>
            </w:r>
          </w:p>
          <w:p w:rsidR="00220BD4" w:rsidRDefault="00220BD4" w:rsidP="00220BD4">
            <w:pPr>
              <w:rPr>
                <w:b/>
              </w:rPr>
            </w:pPr>
            <w:r>
              <w:rPr>
                <w:b/>
              </w:rPr>
              <w:t>Tijd: 17.30-20.30 uur</w:t>
            </w:r>
          </w:p>
          <w:p w:rsidR="00220BD4" w:rsidRPr="009725DD" w:rsidRDefault="00220BD4" w:rsidP="00220BD4">
            <w:pPr>
              <w:rPr>
                <w:b/>
              </w:rPr>
            </w:pPr>
            <w:r>
              <w:rPr>
                <w:b/>
              </w:rPr>
              <w:t xml:space="preserve">Spreker: </w:t>
            </w:r>
            <w:r w:rsidR="004F5C05">
              <w:rPr>
                <w:b/>
              </w:rPr>
              <w:t>Steef Hoeks (sectormanager zorg)</w:t>
            </w:r>
            <w:r w:rsidR="00D15D8E">
              <w:rPr>
                <w:b/>
              </w:rPr>
              <w:t xml:space="preserve"> Elkerliek Ziekenhuis</w:t>
            </w:r>
          </w:p>
          <w:p w:rsidR="00220BD4" w:rsidRPr="009725DD" w:rsidRDefault="00220BD4" w:rsidP="00220BD4">
            <w:pPr>
              <w:pStyle w:val="Normaalweb"/>
              <w:shd w:val="clear" w:color="auto" w:fill="FFFFFF"/>
              <w:spacing w:line="300" w:lineRule="atLeast"/>
              <w:rPr>
                <w:rFonts w:asciiTheme="minorHAnsi" w:hAnsiTheme="minorHAnsi" w:cs="Arial"/>
                <w:sz w:val="22"/>
                <w:szCs w:val="22"/>
              </w:rPr>
            </w:pPr>
            <w:r w:rsidRPr="009725DD">
              <w:rPr>
                <w:rFonts w:asciiTheme="minorHAnsi" w:hAnsiTheme="minorHAnsi"/>
                <w:sz w:val="22"/>
                <w:szCs w:val="22"/>
              </w:rPr>
              <w:t>Tijdens deze masterclass worden de medische managers en</w:t>
            </w:r>
            <w:r w:rsidR="004F5C05">
              <w:rPr>
                <w:rFonts w:asciiTheme="minorHAnsi" w:hAnsiTheme="minorHAnsi"/>
                <w:sz w:val="22"/>
                <w:szCs w:val="22"/>
              </w:rPr>
              <w:t xml:space="preserve"> sectormanagers meegenomen in het systeemdenken en veranderen volgens de theorie van Kotte</w:t>
            </w:r>
            <w:r w:rsidR="00D15D8E">
              <w:rPr>
                <w:rFonts w:asciiTheme="minorHAnsi" w:hAnsiTheme="minorHAnsi"/>
                <w:sz w:val="22"/>
                <w:szCs w:val="22"/>
              </w:rPr>
              <w:t>r</w:t>
            </w:r>
            <w:r w:rsidRPr="009725DD">
              <w:rPr>
                <w:rFonts w:asciiTheme="minorHAnsi" w:hAnsiTheme="minorHAnsi"/>
                <w:sz w:val="22"/>
                <w:szCs w:val="22"/>
              </w:rPr>
              <w:t>.</w:t>
            </w:r>
          </w:p>
          <w:p w:rsidR="00220BD4" w:rsidRDefault="00220BD4" w:rsidP="004F5C05">
            <w:pPr>
              <w:pStyle w:val="Normaalweb"/>
              <w:shd w:val="clear" w:color="auto" w:fill="FFFFFF"/>
              <w:spacing w:line="300" w:lineRule="atLeast"/>
              <w:rPr>
                <w:rFonts w:asciiTheme="minorHAnsi" w:hAnsiTheme="minorHAnsi" w:cs="Arial"/>
                <w:sz w:val="22"/>
                <w:szCs w:val="22"/>
              </w:rPr>
            </w:pPr>
            <w:r w:rsidRPr="009725DD">
              <w:rPr>
                <w:rFonts w:asciiTheme="minorHAnsi" w:hAnsiTheme="minorHAnsi" w:cs="Arial"/>
                <w:sz w:val="22"/>
                <w:szCs w:val="22"/>
              </w:rPr>
              <w:t xml:space="preserve">Deze masterclass wordt verzorg door </w:t>
            </w:r>
            <w:r w:rsidR="004F5C05">
              <w:rPr>
                <w:rFonts w:asciiTheme="minorHAnsi" w:hAnsiTheme="minorHAnsi" w:cs="Arial"/>
                <w:sz w:val="22"/>
                <w:szCs w:val="22"/>
              </w:rPr>
              <w:t xml:space="preserve">Steef Hoeks en een aantal medisch managers. Steef Hoeks is manager van de sector medisch diagnostisch centrum en Moeder kind centrum en Kind en Jeugd. Daarnaast volgt hij een opleiding bij Sioo dat opleidingen verzorgt op het gebied van verander- en organisatiekunde.  </w:t>
            </w:r>
            <w:r w:rsidR="004F5C05">
              <w:rPr>
                <w:rFonts w:asciiTheme="minorHAnsi" w:hAnsiTheme="minorHAnsi" w:cs="Arial"/>
                <w:sz w:val="22"/>
                <w:szCs w:val="22"/>
              </w:rPr>
              <w:br/>
              <w:t xml:space="preserve">De medisch managers die deze masterclasses ook verder vorm geven hebben een opleidingstraject gevolgd met collega’s uit het Maxima Medisch Centrum in Veldhoven over medisch leiderschap. Zij wisselen hun ervaringen uit in relatie met verandermanagement. </w:t>
            </w:r>
          </w:p>
          <w:p w:rsidR="00D15D8E" w:rsidRPr="004F5C05" w:rsidRDefault="00D15D8E" w:rsidP="004F5C05">
            <w:pPr>
              <w:pStyle w:val="Normaalweb"/>
              <w:shd w:val="clear" w:color="auto" w:fill="FFFFFF"/>
              <w:spacing w:line="300" w:lineRule="atLeast"/>
              <w:rPr>
                <w:rFonts w:asciiTheme="minorHAnsi" w:hAnsiTheme="minorHAnsi" w:cs="Arial"/>
                <w:sz w:val="22"/>
                <w:szCs w:val="22"/>
              </w:rPr>
            </w:pPr>
            <w:r>
              <w:rPr>
                <w:rFonts w:asciiTheme="minorHAnsi" w:hAnsiTheme="minorHAnsi" w:cs="Arial"/>
                <w:sz w:val="22"/>
                <w:szCs w:val="22"/>
              </w:rPr>
              <w:t>Zie PowerPoint voor verdere invulling</w:t>
            </w:r>
          </w:p>
        </w:tc>
      </w:tr>
    </w:tbl>
    <w:p w:rsidR="00220BD4" w:rsidRDefault="00220BD4"/>
    <w:tbl>
      <w:tblPr>
        <w:tblStyle w:val="Tabelraster"/>
        <w:tblW w:w="0" w:type="auto"/>
        <w:tblLook w:val="04A0" w:firstRow="1" w:lastRow="0" w:firstColumn="1" w:lastColumn="0" w:noHBand="0" w:noVBand="1"/>
      </w:tblPr>
      <w:tblGrid>
        <w:gridCol w:w="9016"/>
      </w:tblGrid>
      <w:tr w:rsidR="00220BD4" w:rsidRPr="00D15D8E" w:rsidTr="00220BD4">
        <w:tc>
          <w:tcPr>
            <w:tcW w:w="9016" w:type="dxa"/>
          </w:tcPr>
          <w:p w:rsidR="00220BD4" w:rsidRDefault="00D15D8E" w:rsidP="00220BD4">
            <w:pPr>
              <w:rPr>
                <w:b/>
              </w:rPr>
            </w:pPr>
            <w:r>
              <w:rPr>
                <w:b/>
              </w:rPr>
              <w:t>18 juni; duaal management</w:t>
            </w:r>
          </w:p>
          <w:p w:rsidR="00220BD4" w:rsidRDefault="007C3A98" w:rsidP="00220BD4">
            <w:pPr>
              <w:rPr>
                <w:b/>
              </w:rPr>
            </w:pPr>
            <w:r>
              <w:rPr>
                <w:b/>
              </w:rPr>
              <w:t>Tijd: 17.30-20.3</w:t>
            </w:r>
            <w:r w:rsidR="00220BD4">
              <w:rPr>
                <w:b/>
              </w:rPr>
              <w:t>0 uur</w:t>
            </w:r>
          </w:p>
          <w:p w:rsidR="00220BD4" w:rsidRDefault="00220BD4" w:rsidP="00220BD4">
            <w:pPr>
              <w:rPr>
                <w:b/>
              </w:rPr>
            </w:pPr>
            <w:r w:rsidRPr="00D15D8E">
              <w:rPr>
                <w:b/>
              </w:rPr>
              <w:t>Spreker</w:t>
            </w:r>
            <w:r w:rsidR="00D15D8E" w:rsidRPr="00D15D8E">
              <w:rPr>
                <w:b/>
              </w:rPr>
              <w:t xml:space="preserve">: Patrick Aerts, </w:t>
            </w:r>
            <w:r w:rsidR="00D15D8E" w:rsidRPr="00D15D8E">
              <w:rPr>
                <w:b/>
              </w:rPr>
              <w:t>P&amp;O manager</w:t>
            </w:r>
            <w:r w:rsidR="00D15D8E">
              <w:rPr>
                <w:b/>
              </w:rPr>
              <w:t xml:space="preserve"> Elkerliek Ziekenhuis, Christiaan Schoenmakers, voorzitter medische staf Elkerliek Ziekenhuis.</w:t>
            </w:r>
          </w:p>
          <w:p w:rsidR="00D15D8E" w:rsidRDefault="00D15D8E" w:rsidP="00220BD4">
            <w:proofErr w:type="spellStart"/>
            <w:r>
              <w:t>N.a.v</w:t>
            </w:r>
            <w:proofErr w:type="spellEnd"/>
            <w:r>
              <w:t xml:space="preserve"> een enquête onder medisch manager en sectormanagers over hoe het duaal management wordt vormgegeven zal er een terugkoppeling worden gegeven. Daarna zal er aan de hand van een aantal theorieën over leiderschap gekeken worden wat de best </w:t>
            </w:r>
            <w:proofErr w:type="spellStart"/>
            <w:r>
              <w:t>practices</w:t>
            </w:r>
            <w:proofErr w:type="spellEnd"/>
            <w:r>
              <w:t xml:space="preserve"> zijn en hoe dit verder vorm te geven in het Elkerliek Ziekenhuis</w:t>
            </w:r>
          </w:p>
          <w:p w:rsidR="00D15D8E" w:rsidRDefault="00D15D8E" w:rsidP="00220BD4"/>
          <w:p w:rsidR="00D15D8E" w:rsidRPr="00D15D8E" w:rsidRDefault="00D15D8E" w:rsidP="00220BD4">
            <w:r>
              <w:t>PowerPoint volgt nog</w:t>
            </w:r>
          </w:p>
          <w:p w:rsidR="00220BD4" w:rsidRPr="00D15D8E" w:rsidRDefault="00220BD4" w:rsidP="00D15D8E"/>
        </w:tc>
      </w:tr>
    </w:tbl>
    <w:p w:rsidR="009725DD" w:rsidRPr="00D15D8E" w:rsidRDefault="009725DD"/>
    <w:tbl>
      <w:tblPr>
        <w:tblStyle w:val="Tabelraster"/>
        <w:tblW w:w="0" w:type="auto"/>
        <w:tblLook w:val="04A0" w:firstRow="1" w:lastRow="0" w:firstColumn="1" w:lastColumn="0" w:noHBand="0" w:noVBand="1"/>
      </w:tblPr>
      <w:tblGrid>
        <w:gridCol w:w="9016"/>
      </w:tblGrid>
      <w:tr w:rsidR="00220BD4" w:rsidTr="00220BD4">
        <w:tc>
          <w:tcPr>
            <w:tcW w:w="9016" w:type="dxa"/>
          </w:tcPr>
          <w:p w:rsidR="00D15D8E" w:rsidRDefault="00D15D8E" w:rsidP="00220BD4">
            <w:pPr>
              <w:rPr>
                <w:b/>
              </w:rPr>
            </w:pPr>
            <w:r>
              <w:rPr>
                <w:b/>
              </w:rPr>
              <w:t>27 augustus 2019; nader te bepalen onderwerp</w:t>
            </w:r>
          </w:p>
          <w:p w:rsidR="00220BD4" w:rsidRPr="00220BD4" w:rsidRDefault="00220BD4" w:rsidP="00220BD4">
            <w:pPr>
              <w:rPr>
                <w:color w:val="FF0000"/>
              </w:rPr>
            </w:pPr>
            <w:r>
              <w:t xml:space="preserve"> </w:t>
            </w:r>
          </w:p>
        </w:tc>
      </w:tr>
    </w:tbl>
    <w:p w:rsidR="009725DD" w:rsidRDefault="009725DD"/>
    <w:tbl>
      <w:tblPr>
        <w:tblStyle w:val="Tabelraster"/>
        <w:tblW w:w="0" w:type="auto"/>
        <w:tblLook w:val="04A0" w:firstRow="1" w:lastRow="0" w:firstColumn="1" w:lastColumn="0" w:noHBand="0" w:noVBand="1"/>
      </w:tblPr>
      <w:tblGrid>
        <w:gridCol w:w="9016"/>
      </w:tblGrid>
      <w:tr w:rsidR="00D15D8E" w:rsidTr="00D15D8E">
        <w:tc>
          <w:tcPr>
            <w:tcW w:w="9016" w:type="dxa"/>
          </w:tcPr>
          <w:p w:rsidR="00D15D8E" w:rsidRDefault="00D15D8E">
            <w:pPr>
              <w:rPr>
                <w:b/>
              </w:rPr>
            </w:pPr>
            <w:r>
              <w:rPr>
                <w:b/>
              </w:rPr>
              <w:t>November 2019: nader te bepalen onderwerp</w:t>
            </w:r>
          </w:p>
        </w:tc>
      </w:tr>
    </w:tbl>
    <w:p w:rsidR="00E15B99" w:rsidRPr="009725DD" w:rsidRDefault="00E15B99">
      <w:pPr>
        <w:rPr>
          <w:b/>
        </w:rPr>
      </w:pPr>
    </w:p>
    <w:sectPr w:rsidR="00E15B99" w:rsidRPr="0097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DD"/>
    <w:rsid w:val="001101EF"/>
    <w:rsid w:val="00220BD4"/>
    <w:rsid w:val="004F5C05"/>
    <w:rsid w:val="006A69F1"/>
    <w:rsid w:val="006B3DED"/>
    <w:rsid w:val="007C3A98"/>
    <w:rsid w:val="009725DD"/>
    <w:rsid w:val="009E5E42"/>
    <w:rsid w:val="00D15D8E"/>
    <w:rsid w:val="00E15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38C73-05FA-4496-A667-C2EBB7AC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725DD"/>
    <w:rPr>
      <w:strike w:val="0"/>
      <w:dstrike w:val="0"/>
      <w:color w:val="05A9C5"/>
      <w:u w:val="none"/>
      <w:effect w:val="none"/>
    </w:rPr>
  </w:style>
  <w:style w:type="paragraph" w:styleId="Normaalweb">
    <w:name w:val="Normal (Web)"/>
    <w:basedOn w:val="Standaard"/>
    <w:uiPriority w:val="99"/>
    <w:unhideWhenUsed/>
    <w:rsid w:val="009725DD"/>
    <w:pPr>
      <w:spacing w:before="100" w:beforeAutospacing="1" w:after="225"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220B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3307">
      <w:bodyDiv w:val="1"/>
      <w:marLeft w:val="0"/>
      <w:marRight w:val="0"/>
      <w:marTop w:val="0"/>
      <w:marBottom w:val="0"/>
      <w:divBdr>
        <w:top w:val="none" w:sz="0" w:space="0" w:color="auto"/>
        <w:left w:val="none" w:sz="0" w:space="0" w:color="auto"/>
        <w:bottom w:val="none" w:sz="0" w:space="0" w:color="auto"/>
        <w:right w:val="none" w:sz="0" w:space="0" w:color="auto"/>
      </w:divBdr>
      <w:divsChild>
        <w:div w:id="833687605">
          <w:marLeft w:val="0"/>
          <w:marRight w:val="0"/>
          <w:marTop w:val="0"/>
          <w:marBottom w:val="0"/>
          <w:divBdr>
            <w:top w:val="none" w:sz="0" w:space="0" w:color="auto"/>
            <w:left w:val="none" w:sz="0" w:space="0" w:color="auto"/>
            <w:bottom w:val="none" w:sz="0" w:space="0" w:color="auto"/>
            <w:right w:val="none" w:sz="0" w:space="0" w:color="auto"/>
          </w:divBdr>
          <w:divsChild>
            <w:div w:id="1478645681">
              <w:marLeft w:val="0"/>
              <w:marRight w:val="0"/>
              <w:marTop w:val="0"/>
              <w:marBottom w:val="0"/>
              <w:divBdr>
                <w:top w:val="none" w:sz="0" w:space="0" w:color="auto"/>
                <w:left w:val="none" w:sz="0" w:space="0" w:color="auto"/>
                <w:bottom w:val="none" w:sz="0" w:space="0" w:color="auto"/>
                <w:right w:val="none" w:sz="0" w:space="0" w:color="auto"/>
              </w:divBdr>
              <w:divsChild>
                <w:div w:id="1839881612">
                  <w:marLeft w:val="0"/>
                  <w:marRight w:val="0"/>
                  <w:marTop w:val="0"/>
                  <w:marBottom w:val="0"/>
                  <w:divBdr>
                    <w:top w:val="none" w:sz="0" w:space="0" w:color="auto"/>
                    <w:left w:val="none" w:sz="0" w:space="0" w:color="auto"/>
                    <w:bottom w:val="none" w:sz="0" w:space="0" w:color="auto"/>
                    <w:right w:val="none" w:sz="0" w:space="0" w:color="auto"/>
                  </w:divBdr>
                  <w:divsChild>
                    <w:div w:id="1801529623">
                      <w:marLeft w:val="0"/>
                      <w:marRight w:val="0"/>
                      <w:marTop w:val="0"/>
                      <w:marBottom w:val="0"/>
                      <w:divBdr>
                        <w:top w:val="none" w:sz="0" w:space="0" w:color="auto"/>
                        <w:left w:val="none" w:sz="0" w:space="0" w:color="auto"/>
                        <w:bottom w:val="none" w:sz="0" w:space="0" w:color="auto"/>
                        <w:right w:val="none" w:sz="0" w:space="0" w:color="auto"/>
                      </w:divBdr>
                      <w:divsChild>
                        <w:div w:id="1234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6CE4515C.dotm</Template>
  <TotalTime>1</TotalTime>
  <Pages>1</Pages>
  <Words>237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Elbersen, M.G.</dc:creator>
  <cp:keywords/>
  <dc:description/>
  <cp:lastModifiedBy>Elbersen, M.G.</cp:lastModifiedBy>
  <cp:revision>2</cp:revision>
  <dcterms:created xsi:type="dcterms:W3CDTF">2019-04-09T08:25:00Z</dcterms:created>
  <dcterms:modified xsi:type="dcterms:W3CDTF">2019-04-09T08:25:00Z</dcterms:modified>
</cp:coreProperties>
</file>